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02E0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9C670F">
        <w:rPr>
          <w:b/>
          <w:bCs/>
          <w:sz w:val="28"/>
          <w:szCs w:val="28"/>
        </w:rPr>
        <w:t>Міністерство освіти і науки України</w:t>
      </w:r>
    </w:p>
    <w:p w14:paraId="07151F2D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531"/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9C670F">
        <w:rPr>
          <w:b/>
          <w:bCs/>
          <w:sz w:val="28"/>
          <w:szCs w:val="28"/>
        </w:rPr>
        <w:t>НТУ «Дніпровська політехніка»</w:t>
      </w:r>
    </w:p>
    <w:p w14:paraId="5059C1DC" w14:textId="63BBC3A3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9C670F">
        <w:rPr>
          <w:b/>
          <w:bCs/>
          <w:sz w:val="28"/>
          <w:szCs w:val="28"/>
        </w:rPr>
        <w:t>Чернівецький національний університет імені  Ю</w:t>
      </w:r>
      <w:r w:rsidR="005B2588">
        <w:rPr>
          <w:b/>
          <w:bCs/>
          <w:sz w:val="28"/>
          <w:szCs w:val="28"/>
        </w:rPr>
        <w:t>рія</w:t>
      </w:r>
      <w:r w:rsidRPr="009C670F">
        <w:rPr>
          <w:b/>
          <w:bCs/>
          <w:sz w:val="28"/>
          <w:szCs w:val="28"/>
        </w:rPr>
        <w:t xml:space="preserve"> Федьковича</w:t>
      </w:r>
    </w:p>
    <w:p w14:paraId="1E6EFDD3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9C670F">
        <w:rPr>
          <w:b/>
          <w:bCs/>
          <w:sz w:val="28"/>
          <w:szCs w:val="28"/>
        </w:rPr>
        <w:t>Криворізький національний університет</w:t>
      </w:r>
    </w:p>
    <w:p w14:paraId="230C4685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9C670F">
        <w:rPr>
          <w:b/>
          <w:bCs/>
          <w:sz w:val="28"/>
          <w:szCs w:val="28"/>
          <w:lang w:val="en-US"/>
        </w:rPr>
        <w:t>TESOL</w:t>
      </w:r>
      <w:r w:rsidRPr="009C670F">
        <w:rPr>
          <w:b/>
          <w:bCs/>
          <w:sz w:val="28"/>
          <w:szCs w:val="28"/>
        </w:rPr>
        <w:t>-</w:t>
      </w:r>
      <w:r w:rsidRPr="009C670F">
        <w:rPr>
          <w:b/>
          <w:bCs/>
          <w:sz w:val="28"/>
          <w:szCs w:val="28"/>
          <w:lang w:val="en-US"/>
        </w:rPr>
        <w:t>Ukraine</w:t>
      </w:r>
    </w:p>
    <w:p w14:paraId="28FA1F01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  <w:r w:rsidRPr="00FA37B6">
        <w:rPr>
          <w:b/>
          <w:bCs/>
          <w:sz w:val="28"/>
          <w:szCs w:val="28"/>
          <w:lang w:val="en-US"/>
        </w:rPr>
        <w:t>IATEFL</w:t>
      </w:r>
      <w:r w:rsidRPr="00FA37B6">
        <w:rPr>
          <w:b/>
          <w:bCs/>
          <w:sz w:val="28"/>
          <w:szCs w:val="28"/>
        </w:rPr>
        <w:t>-</w:t>
      </w:r>
      <w:r w:rsidRPr="00FA37B6">
        <w:rPr>
          <w:b/>
          <w:bCs/>
          <w:sz w:val="28"/>
          <w:szCs w:val="28"/>
          <w:lang w:val="en-US"/>
        </w:rPr>
        <w:t>Ukraine</w:t>
      </w:r>
    </w:p>
    <w:p w14:paraId="1E84362B" w14:textId="77777777" w:rsidR="009C670F" w:rsidRPr="009C670F" w:rsidRDefault="009C670F" w:rsidP="009C670F">
      <w:pPr>
        <w:framePr w:hSpace="180" w:wrap="around" w:hAnchor="margin" w:xAlign="center" w:y="-1125"/>
        <w:tabs>
          <w:tab w:val="left" w:pos="-389"/>
        </w:tabs>
        <w:spacing w:line="276" w:lineRule="auto"/>
        <w:ind w:left="-105" w:right="-1"/>
        <w:jc w:val="center"/>
        <w:rPr>
          <w:b/>
          <w:bCs/>
          <w:sz w:val="28"/>
          <w:szCs w:val="28"/>
        </w:rPr>
      </w:pPr>
    </w:p>
    <w:p w14:paraId="511ECA10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  <w:r w:rsidRPr="009C670F">
        <w:rPr>
          <w:b/>
          <w:bCs/>
          <w:sz w:val="28"/>
          <w:szCs w:val="28"/>
        </w:rPr>
        <w:t>ІНФОРМАЦІЙНИЙ ЛИСТ</w:t>
      </w:r>
    </w:p>
    <w:p w14:paraId="253ABBBB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5940A855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2060"/>
          <w:sz w:val="28"/>
          <w:szCs w:val="28"/>
        </w:rPr>
      </w:pPr>
      <w:r w:rsidRPr="009C670F">
        <w:rPr>
          <w:b/>
          <w:bCs/>
          <w:snapToGrid w:val="0"/>
          <w:color w:val="002060"/>
          <w:sz w:val="28"/>
          <w:szCs w:val="28"/>
        </w:rPr>
        <w:t>MEETING CHALLENGES OF TODAY:</w:t>
      </w:r>
    </w:p>
    <w:p w14:paraId="2086B5F3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2060"/>
          <w:sz w:val="28"/>
          <w:szCs w:val="28"/>
        </w:rPr>
      </w:pPr>
      <w:r w:rsidRPr="009C670F">
        <w:rPr>
          <w:b/>
          <w:bCs/>
          <w:snapToGrid w:val="0"/>
          <w:color w:val="002060"/>
          <w:sz w:val="28"/>
          <w:szCs w:val="28"/>
        </w:rPr>
        <w:t>QUALITY ASSURANCE OF BLENDED  LANGUAGE TEACHING/LEARNING</w:t>
      </w:r>
    </w:p>
    <w:p w14:paraId="6AFEE26C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2060"/>
          <w:sz w:val="28"/>
          <w:szCs w:val="28"/>
        </w:rPr>
      </w:pPr>
    </w:p>
    <w:p w14:paraId="4F413D73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  <w:r w:rsidRPr="009C670F">
        <w:rPr>
          <w:b/>
          <w:bCs/>
          <w:snapToGrid w:val="0"/>
          <w:color w:val="000000"/>
          <w:sz w:val="28"/>
          <w:szCs w:val="28"/>
        </w:rPr>
        <w:t>НАЗУСТРІЧ ВИКЛИКАМ СЬОГОДЕННЯ:</w:t>
      </w:r>
    </w:p>
    <w:p w14:paraId="14DF3421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  <w:r w:rsidRPr="009C670F">
        <w:rPr>
          <w:b/>
          <w:bCs/>
          <w:snapToGrid w:val="0"/>
          <w:color w:val="000000"/>
          <w:sz w:val="28"/>
          <w:szCs w:val="28"/>
        </w:rPr>
        <w:t>ЗАБЕЗПЕЧЕННЯ ЯКОСТІ МОВНОЇ ОСВІТИ В УМОВАХ ЗМІШАНОГО НАВЧАННЯ</w:t>
      </w:r>
    </w:p>
    <w:p w14:paraId="51DF972D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084E0117" w14:textId="77777777" w:rsidR="00FA1E64" w:rsidRDefault="009C670F" w:rsidP="00FA1E64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  <w:lang w:val="ru-RU"/>
        </w:rPr>
      </w:pPr>
      <w:r w:rsidRPr="009C670F">
        <w:rPr>
          <w:b/>
          <w:bCs/>
          <w:snapToGrid w:val="0"/>
          <w:color w:val="000000"/>
          <w:sz w:val="28"/>
          <w:szCs w:val="28"/>
        </w:rPr>
        <w:t>Симпозіум</w:t>
      </w:r>
      <w:r w:rsidR="00FA1E64">
        <w:rPr>
          <w:b/>
          <w:bCs/>
          <w:snapToGrid w:val="0"/>
          <w:color w:val="000000"/>
          <w:sz w:val="28"/>
          <w:szCs w:val="28"/>
          <w:lang w:val="ru-RU"/>
        </w:rPr>
        <w:t xml:space="preserve"> </w:t>
      </w:r>
    </w:p>
    <w:p w14:paraId="5DF3084C" w14:textId="3DC34C2C" w:rsidR="009C670F" w:rsidRPr="00FA1E64" w:rsidRDefault="009C670F" w:rsidP="00FA1E64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(онлайн)</w:t>
      </w:r>
    </w:p>
    <w:p w14:paraId="4F923808" w14:textId="77777777" w:rsidR="009C670F" w:rsidRPr="009C670F" w:rsidRDefault="009C670F" w:rsidP="009C670F">
      <w:pPr>
        <w:tabs>
          <w:tab w:val="left" w:pos="-389"/>
        </w:tabs>
        <w:spacing w:line="276" w:lineRule="auto"/>
        <w:ind w:left="-105"/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377C5E61" w14:textId="77777777" w:rsidR="009C670F" w:rsidRPr="009C670F" w:rsidRDefault="009C670F" w:rsidP="009C670F">
      <w:pPr>
        <w:tabs>
          <w:tab w:val="left" w:pos="-672"/>
        </w:tabs>
        <w:spacing w:line="276" w:lineRule="auto"/>
        <w:ind w:left="-105" w:firstLine="54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Запрошуємо до участі у с</w:t>
      </w:r>
      <w:r w:rsidRPr="009C670F">
        <w:rPr>
          <w:bCs/>
          <w:snapToGrid w:val="0"/>
          <w:color w:val="000000"/>
          <w:sz w:val="28"/>
          <w:szCs w:val="28"/>
        </w:rPr>
        <w:t>импозіумі</w:t>
      </w:r>
      <w:r w:rsidRPr="009C670F">
        <w:rPr>
          <w:b/>
          <w:snapToGrid w:val="0"/>
          <w:color w:val="000000"/>
          <w:sz w:val="28"/>
          <w:szCs w:val="28"/>
        </w:rPr>
        <w:t xml:space="preserve"> «Назустріч викликам сьогодення: забезпечення якості мовної освіти в умовах змішаного навчання», </w:t>
      </w:r>
      <w:r w:rsidRPr="009C670F">
        <w:rPr>
          <w:bCs/>
          <w:snapToGrid w:val="0"/>
          <w:color w:val="000000"/>
          <w:sz w:val="28"/>
          <w:szCs w:val="28"/>
        </w:rPr>
        <w:t xml:space="preserve">під час якого планується розглянути сучасні виклики викладання англійської мови в Україні в умовах пандемії та  поділитися результатами </w:t>
      </w:r>
      <w:r w:rsidRPr="009C670F">
        <w:rPr>
          <w:snapToGrid w:val="0"/>
          <w:color w:val="000000"/>
          <w:sz w:val="28"/>
          <w:szCs w:val="28"/>
        </w:rPr>
        <w:t>теоретичних і прикладних досліджень, ефективними практичними розробками, а також розглянути пропозиції щодо подальшого обміну досвідом для забезпечення якості навчання англійській мові в Україні в умовах інтернаціоналізації і діджіталізації навчального процесу.</w:t>
      </w:r>
    </w:p>
    <w:p w14:paraId="05008123" w14:textId="3D6127B1" w:rsidR="009C670F" w:rsidRPr="009C670F" w:rsidRDefault="009C670F" w:rsidP="0063051E">
      <w:pPr>
        <w:tabs>
          <w:tab w:val="left" w:pos="-672"/>
        </w:tabs>
        <w:spacing w:line="276" w:lineRule="auto"/>
        <w:ind w:left="-105" w:firstLine="389"/>
        <w:jc w:val="both"/>
        <w:rPr>
          <w:snapToGrid w:val="0"/>
          <w:color w:val="000000"/>
          <w:sz w:val="28"/>
          <w:szCs w:val="28"/>
        </w:rPr>
      </w:pPr>
      <w:r w:rsidRPr="009C670F">
        <w:rPr>
          <w:b/>
          <w:bCs/>
          <w:snapToGrid w:val="0"/>
          <w:color w:val="000000"/>
          <w:sz w:val="28"/>
          <w:szCs w:val="28"/>
        </w:rPr>
        <w:t xml:space="preserve">Тематика, </w:t>
      </w:r>
      <w:r w:rsidRPr="009C670F">
        <w:rPr>
          <w:snapToGrid w:val="0"/>
          <w:color w:val="000000"/>
          <w:sz w:val="28"/>
          <w:szCs w:val="28"/>
        </w:rPr>
        <w:t>що пропонується до розгляду:</w:t>
      </w:r>
    </w:p>
    <w:p w14:paraId="7F66CA18" w14:textId="273E11D5" w:rsidR="009C670F" w:rsidRPr="009C670F" w:rsidRDefault="009C670F" w:rsidP="0063051E">
      <w:pPr>
        <w:tabs>
          <w:tab w:val="left" w:pos="-672"/>
        </w:tabs>
        <w:spacing w:line="276" w:lineRule="auto"/>
        <w:ind w:left="3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- інте</w:t>
      </w:r>
      <w:r w:rsidR="00FA37B6">
        <w:rPr>
          <w:snapToGrid w:val="0"/>
          <w:color w:val="000000"/>
          <w:sz w:val="28"/>
          <w:szCs w:val="28"/>
        </w:rPr>
        <w:t>рнаціоналізація вищої освіти Укр</w:t>
      </w:r>
      <w:r w:rsidRPr="009C670F">
        <w:rPr>
          <w:snapToGrid w:val="0"/>
          <w:color w:val="000000"/>
          <w:sz w:val="28"/>
          <w:szCs w:val="28"/>
        </w:rPr>
        <w:t>аїни</w:t>
      </w:r>
    </w:p>
    <w:p w14:paraId="2563E545" w14:textId="77777777" w:rsidR="009C670F" w:rsidRPr="009C670F" w:rsidRDefault="009C670F" w:rsidP="0063051E">
      <w:pPr>
        <w:tabs>
          <w:tab w:val="left" w:pos="-672"/>
        </w:tabs>
        <w:spacing w:line="276" w:lineRule="auto"/>
        <w:ind w:left="3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- цифрова ера навчання  та роль регіональних хабів в екосистемі вищої освіти</w:t>
      </w:r>
    </w:p>
    <w:p w14:paraId="045F46EF" w14:textId="77777777" w:rsidR="009C670F" w:rsidRPr="009C670F" w:rsidRDefault="009C670F" w:rsidP="0063051E">
      <w:pPr>
        <w:tabs>
          <w:tab w:val="left" w:pos="-672"/>
        </w:tabs>
        <w:spacing w:line="276" w:lineRule="auto"/>
        <w:ind w:left="3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- академічна доброчесність</w:t>
      </w:r>
    </w:p>
    <w:p w14:paraId="56310182" w14:textId="77777777" w:rsidR="009C670F" w:rsidRPr="009C670F" w:rsidRDefault="009C670F" w:rsidP="0063051E">
      <w:pPr>
        <w:tabs>
          <w:tab w:val="left" w:pos="-672"/>
        </w:tabs>
        <w:spacing w:line="276" w:lineRule="auto"/>
        <w:ind w:left="3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- змішане навчання</w:t>
      </w:r>
    </w:p>
    <w:p w14:paraId="3113CB65" w14:textId="77777777" w:rsidR="009C670F" w:rsidRPr="009C670F" w:rsidRDefault="009C670F" w:rsidP="0063051E">
      <w:pPr>
        <w:tabs>
          <w:tab w:val="left" w:pos="-672"/>
        </w:tabs>
        <w:spacing w:line="276" w:lineRule="auto"/>
        <w:ind w:left="37"/>
        <w:jc w:val="both"/>
        <w:rPr>
          <w:snapToGrid w:val="0"/>
          <w:color w:val="000000"/>
          <w:sz w:val="28"/>
          <w:szCs w:val="28"/>
        </w:rPr>
      </w:pPr>
      <w:r w:rsidRPr="009C670F">
        <w:rPr>
          <w:snapToGrid w:val="0"/>
          <w:color w:val="000000"/>
          <w:sz w:val="28"/>
          <w:szCs w:val="28"/>
        </w:rPr>
        <w:t>- ефективні інструменти та підходи до викладання онлайн та розробки курсів змішаного навчання.</w:t>
      </w:r>
    </w:p>
    <w:p w14:paraId="3168B844" w14:textId="1F5A6804" w:rsidR="009C670F" w:rsidRPr="002011FE" w:rsidRDefault="009C670F" w:rsidP="0063051E">
      <w:pPr>
        <w:spacing w:line="276" w:lineRule="auto"/>
        <w:ind w:left="-105" w:firstLine="389"/>
        <w:jc w:val="both"/>
        <w:rPr>
          <w:b/>
          <w:bCs/>
          <w:snapToGrid w:val="0"/>
          <w:color w:val="000000"/>
          <w:sz w:val="28"/>
          <w:szCs w:val="28"/>
        </w:rPr>
      </w:pPr>
      <w:bookmarkStart w:id="0" w:name="_GoBack"/>
      <w:bookmarkEnd w:id="0"/>
      <w:r w:rsidRPr="009C670F">
        <w:rPr>
          <w:b/>
          <w:bCs/>
          <w:snapToGrid w:val="0"/>
          <w:color w:val="000000"/>
          <w:sz w:val="28"/>
          <w:szCs w:val="28"/>
        </w:rPr>
        <w:t>Форма участі</w:t>
      </w:r>
      <w:r w:rsidRPr="009C670F">
        <w:rPr>
          <w:snapToGrid w:val="0"/>
          <w:color w:val="000000"/>
          <w:sz w:val="28"/>
          <w:szCs w:val="28"/>
        </w:rPr>
        <w:t xml:space="preserve"> – дистанційна на платформі </w:t>
      </w:r>
      <w:r w:rsidRPr="009C670F">
        <w:rPr>
          <w:snapToGrid w:val="0"/>
          <w:color w:val="000000"/>
          <w:sz w:val="28"/>
          <w:szCs w:val="28"/>
          <w:lang w:val="en-US"/>
        </w:rPr>
        <w:t>MS</w:t>
      </w:r>
      <w:r w:rsidRPr="009C670F">
        <w:rPr>
          <w:snapToGrid w:val="0"/>
          <w:color w:val="000000"/>
          <w:sz w:val="28"/>
          <w:szCs w:val="28"/>
          <w:lang w:val="ru-RU"/>
        </w:rPr>
        <w:t xml:space="preserve"> </w:t>
      </w:r>
      <w:r w:rsidRPr="009C670F">
        <w:rPr>
          <w:snapToGrid w:val="0"/>
          <w:color w:val="000000"/>
          <w:sz w:val="28"/>
          <w:szCs w:val="28"/>
          <w:lang w:val="en-US"/>
        </w:rPr>
        <w:t>TEAMS</w:t>
      </w:r>
      <w:r w:rsidRPr="009C670F">
        <w:rPr>
          <w:snapToGrid w:val="0"/>
          <w:color w:val="000000"/>
          <w:sz w:val="28"/>
          <w:szCs w:val="28"/>
        </w:rPr>
        <w:t xml:space="preserve">. </w:t>
      </w:r>
      <w:r w:rsidRPr="009C670F">
        <w:rPr>
          <w:b/>
          <w:bCs/>
          <w:snapToGrid w:val="0"/>
          <w:color w:val="000000"/>
          <w:sz w:val="28"/>
          <w:szCs w:val="28"/>
        </w:rPr>
        <w:t xml:space="preserve">Початок </w:t>
      </w:r>
      <w:r w:rsidRPr="009C670F">
        <w:rPr>
          <w:snapToGrid w:val="0"/>
          <w:color w:val="000000"/>
          <w:sz w:val="28"/>
          <w:szCs w:val="28"/>
        </w:rPr>
        <w:t>о 10 ранку</w:t>
      </w:r>
      <w:r w:rsidR="002011FE">
        <w:rPr>
          <w:snapToGrid w:val="0"/>
          <w:color w:val="000000"/>
          <w:sz w:val="28"/>
          <w:szCs w:val="28"/>
        </w:rPr>
        <w:t xml:space="preserve"> </w:t>
      </w:r>
      <w:r w:rsidR="002011FE">
        <w:rPr>
          <w:b/>
          <w:bCs/>
          <w:snapToGrid w:val="0"/>
          <w:color w:val="000000"/>
          <w:sz w:val="28"/>
          <w:szCs w:val="28"/>
        </w:rPr>
        <w:t>12 березня 2021 р.</w:t>
      </w:r>
    </w:p>
    <w:p w14:paraId="1971E278" w14:textId="668876C3" w:rsidR="009C670F" w:rsidRDefault="009C670F" w:rsidP="0063051E">
      <w:pPr>
        <w:spacing w:line="276" w:lineRule="auto"/>
        <w:ind w:left="-105" w:firstLine="389"/>
        <w:jc w:val="both"/>
        <w:rPr>
          <w:snapToGrid w:val="0"/>
          <w:color w:val="000000"/>
          <w:sz w:val="28"/>
          <w:szCs w:val="28"/>
        </w:rPr>
      </w:pPr>
      <w:r w:rsidRPr="009C670F">
        <w:rPr>
          <w:b/>
          <w:bCs/>
          <w:snapToGrid w:val="0"/>
          <w:color w:val="000000"/>
          <w:sz w:val="28"/>
          <w:szCs w:val="28"/>
        </w:rPr>
        <w:t xml:space="preserve">Мова спілкування: </w:t>
      </w:r>
      <w:r w:rsidRPr="009C670F">
        <w:rPr>
          <w:snapToGrid w:val="0"/>
          <w:color w:val="000000"/>
          <w:sz w:val="28"/>
          <w:szCs w:val="28"/>
        </w:rPr>
        <w:t>англійська</w:t>
      </w:r>
    </w:p>
    <w:p w14:paraId="1C410FC7" w14:textId="17D66B6A" w:rsidR="0063051E" w:rsidRPr="0063051E" w:rsidRDefault="0063051E" w:rsidP="0063051E">
      <w:pPr>
        <w:spacing w:line="276" w:lineRule="auto"/>
        <w:ind w:left="-105" w:firstLine="389"/>
        <w:jc w:val="both"/>
        <w:rPr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Для участі необхідно заповнити Форму:</w:t>
      </w:r>
      <w:r w:rsidRPr="0063051E">
        <w:rPr>
          <w:b/>
          <w:bCs/>
          <w:snapToGrid w:val="0"/>
          <w:color w:val="000000"/>
          <w:sz w:val="28"/>
          <w:szCs w:val="28"/>
          <w:lang w:val="ru-RU"/>
        </w:rPr>
        <w:t xml:space="preserve"> </w:t>
      </w:r>
    </w:p>
    <w:p w14:paraId="4109E04C" w14:textId="7B04DC34" w:rsidR="009C670F" w:rsidRPr="00FA1E64" w:rsidRDefault="00FA1E64" w:rsidP="009C670F">
      <w:pPr>
        <w:spacing w:line="276" w:lineRule="auto"/>
        <w:ind w:left="-105"/>
        <w:jc w:val="both"/>
        <w:rPr>
          <w:snapToGrid w:val="0"/>
          <w:color w:val="000000"/>
          <w:sz w:val="28"/>
          <w:szCs w:val="28"/>
        </w:rPr>
      </w:pPr>
      <w:hyperlink r:id="rId4" w:history="1">
        <w:r w:rsidR="00FA37B6" w:rsidRPr="00295D93">
          <w:rPr>
            <w:rStyle w:val="a3"/>
            <w:snapToGrid w:val="0"/>
            <w:sz w:val="28"/>
            <w:szCs w:val="28"/>
          </w:rPr>
          <w:t>https://docs.google.com/forms/d/e/1FAIpQLSdzcGfQOLMdy6YXPisr4ahEEkaRE3cgFqQf5FSYfdpZuXRHxQ/viewform?usp=pp_url</w:t>
        </w:r>
      </w:hyperlink>
      <w:r w:rsidR="00FA37B6">
        <w:rPr>
          <w:snapToGrid w:val="0"/>
          <w:color w:val="000000"/>
          <w:sz w:val="28"/>
          <w:szCs w:val="28"/>
        </w:rPr>
        <w:t xml:space="preserve"> </w:t>
      </w:r>
    </w:p>
    <w:p w14:paraId="32EEA11F" w14:textId="7E09E7AF" w:rsidR="009C670F" w:rsidRPr="009C670F" w:rsidRDefault="009C670F" w:rsidP="009C670F">
      <w:pPr>
        <w:spacing w:line="276" w:lineRule="auto"/>
        <w:ind w:left="-105"/>
        <w:jc w:val="both"/>
        <w:rPr>
          <w:b/>
          <w:bCs/>
          <w:i/>
          <w:iCs/>
          <w:snapToGrid w:val="0"/>
          <w:color w:val="000000"/>
          <w:sz w:val="28"/>
          <w:szCs w:val="28"/>
        </w:rPr>
      </w:pPr>
      <w:r w:rsidRPr="009C670F">
        <w:rPr>
          <w:b/>
          <w:bCs/>
          <w:i/>
          <w:iCs/>
          <w:snapToGrid w:val="0"/>
          <w:color w:val="000000"/>
          <w:sz w:val="28"/>
          <w:szCs w:val="28"/>
        </w:rPr>
        <w:t>Від імені Організаційного комітету,</w:t>
      </w:r>
    </w:p>
    <w:p w14:paraId="07A7F01E" w14:textId="4A2C5C70" w:rsidR="009C670F" w:rsidRPr="009C670F" w:rsidRDefault="009C670F" w:rsidP="009C670F">
      <w:pPr>
        <w:tabs>
          <w:tab w:val="left" w:pos="-672"/>
        </w:tabs>
        <w:spacing w:line="276" w:lineRule="auto"/>
        <w:ind w:left="1171"/>
        <w:rPr>
          <w:color w:val="000000"/>
          <w:sz w:val="28"/>
          <w:szCs w:val="28"/>
        </w:rPr>
      </w:pPr>
      <w:r w:rsidRPr="009C670F">
        <w:rPr>
          <w:color w:val="000000"/>
          <w:sz w:val="28"/>
          <w:szCs w:val="28"/>
        </w:rPr>
        <w:t>Ісакова Марія Леонідівна, PhD ,  Координатор заходу</w:t>
      </w:r>
    </w:p>
    <w:p w14:paraId="11021796" w14:textId="58AD4288" w:rsidR="009C670F" w:rsidRPr="009C670F" w:rsidRDefault="009C670F" w:rsidP="0081713B">
      <w:pPr>
        <w:tabs>
          <w:tab w:val="left" w:pos="-672"/>
        </w:tabs>
        <w:spacing w:line="276" w:lineRule="auto"/>
        <w:ind w:left="1171"/>
        <w:rPr>
          <w:sz w:val="28"/>
          <w:szCs w:val="28"/>
          <w:lang w:val="en-US"/>
        </w:rPr>
      </w:pPr>
      <w:r w:rsidRPr="009C670F">
        <w:rPr>
          <w:sz w:val="28"/>
          <w:szCs w:val="28"/>
        </w:rPr>
        <w:t>Тел. +38 (050) 361-09-69, E-mail: isakova.maria.1980@gmail.com</w:t>
      </w:r>
    </w:p>
    <w:sectPr w:rsidR="009C670F" w:rsidRPr="009C670F" w:rsidSect="009C670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0F"/>
    <w:rsid w:val="002011FE"/>
    <w:rsid w:val="004B4BC0"/>
    <w:rsid w:val="005B2588"/>
    <w:rsid w:val="0063051E"/>
    <w:rsid w:val="0081713B"/>
    <w:rsid w:val="009C670F"/>
    <w:rsid w:val="00E82BD4"/>
    <w:rsid w:val="00FA1E64"/>
    <w:rsid w:val="00F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2DDA"/>
  <w15:chartTrackingRefBased/>
  <w15:docId w15:val="{7D9E3BFB-2FAF-46CC-8AC7-C4EF795B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zcGfQOLMdy6YXPisr4ahEEkaRE3cgFqQf5FSYfdpZuXRHxQ/viewform?usp=pp_ur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Зуєнок Ірина Іванівна</dc:creator>
  <cp:keywords/>
  <dc:description/>
  <cp:lastModifiedBy>USER</cp:lastModifiedBy>
  <cp:revision>4</cp:revision>
  <dcterms:created xsi:type="dcterms:W3CDTF">2021-02-18T07:14:00Z</dcterms:created>
  <dcterms:modified xsi:type="dcterms:W3CDTF">2021-02-21T11:34:00Z</dcterms:modified>
</cp:coreProperties>
</file>